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713C49F5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32747A85">
        <w:rPr>
          <w:rFonts w:ascii="Arial" w:eastAsiaTheme="majorEastAsia" w:hAnsi="Arial" w:cstheme="majorBidi"/>
          <w:b/>
          <w:bCs/>
          <w:color w:val="000000" w:themeColor="text1"/>
          <w:sz w:val="20"/>
          <w:szCs w:val="20"/>
        </w:rPr>
        <w:t xml:space="preserve">Bijlage </w:t>
      </w:r>
      <w:r w:rsidR="0019564F" w:rsidRPr="32747A85">
        <w:rPr>
          <w:rFonts w:ascii="Arial" w:eastAsiaTheme="majorEastAsia" w:hAnsi="Arial" w:cstheme="majorBidi"/>
          <w:b/>
          <w:bCs/>
          <w:color w:val="000000" w:themeColor="text1"/>
          <w:sz w:val="20"/>
          <w:szCs w:val="20"/>
        </w:rPr>
        <w:t>6a</w:t>
      </w:r>
      <w:r w:rsidR="00764818" w:rsidRPr="32747A85">
        <w:rPr>
          <w:rFonts w:ascii="Arial" w:eastAsiaTheme="majorEastAsia" w:hAnsi="Arial" w:cstheme="majorBidi"/>
          <w:b/>
          <w:bCs/>
          <w:color w:val="000000" w:themeColor="text1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32747A85">
        <w:rPr>
          <w:rFonts w:ascii="Arial" w:eastAsiaTheme="majorEastAsia" w:hAnsi="Arial" w:cstheme="majorBidi"/>
          <w:b/>
          <w:bCs/>
          <w:color w:val="000000" w:themeColor="text1"/>
          <w:sz w:val="20"/>
          <w:szCs w:val="20"/>
        </w:rPr>
        <w:t>Referentieformulier</w:t>
      </w:r>
      <w:r w:rsidR="00F24E66" w:rsidRPr="32747A85">
        <w:rPr>
          <w:rFonts w:ascii="Arial" w:eastAsiaTheme="majorEastAsia" w:hAnsi="Arial" w:cstheme="majorBidi"/>
          <w:b/>
          <w:bCs/>
          <w:color w:val="000000" w:themeColor="text1"/>
          <w:sz w:val="20"/>
          <w:szCs w:val="20"/>
        </w:rPr>
        <w:t xml:space="preserve"> eisen</w:t>
      </w:r>
    </w:p>
    <w:p w14:paraId="0D505DC9" w14:textId="19FD451A" w:rsidR="0038285F" w:rsidRPr="00EC5AAC" w:rsidRDefault="788CB7FB" w:rsidP="0038285F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2D6AB049">
        <w:rPr>
          <w:rFonts w:ascii="Arial" w:hAnsi="Arial" w:cs="Arial"/>
          <w:color w:val="000000" w:themeColor="text1"/>
          <w:sz w:val="20"/>
          <w:szCs w:val="20"/>
        </w:rPr>
        <w:t>M</w:t>
      </w:r>
      <w:r w:rsidR="0038285F" w:rsidRPr="2D6AB049">
        <w:rPr>
          <w:rFonts w:ascii="Arial" w:hAnsi="Arial" w:cs="Arial"/>
          <w:color w:val="000000" w:themeColor="text1"/>
          <w:sz w:val="20"/>
          <w:szCs w:val="20"/>
        </w:rPr>
        <w:t xml:space="preserve">et dit overzicht dient u aan te tonen te beschikken over de vereiste en gewenste technische en organisatorische ervaring zoals </w:t>
      </w:r>
      <w:r w:rsidR="0038285F" w:rsidRPr="00EC5AAC">
        <w:rPr>
          <w:rFonts w:ascii="Arial" w:hAnsi="Arial" w:cs="Arial"/>
          <w:sz w:val="20"/>
          <w:szCs w:val="20"/>
        </w:rPr>
        <w:t>gevraagd in §4.5 van de selectieleidraad.</w:t>
      </w:r>
    </w:p>
    <w:p w14:paraId="782C3838" w14:textId="6B92A36B" w:rsidR="00CB06FD" w:rsidRPr="00EC5AAC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EC5AAC">
        <w:rPr>
          <w:rFonts w:ascii="Arial" w:hAnsi="Arial" w:cs="Arial"/>
          <w:bCs/>
          <w:sz w:val="20"/>
          <w:szCs w:val="20"/>
        </w:rPr>
        <w:t xml:space="preserve">Naast deze opgave dient een referentie te zijn voorzien van </w:t>
      </w:r>
      <w:r w:rsidRPr="00EC5AAC">
        <w:rPr>
          <w:rFonts w:ascii="Arial" w:hAnsi="Arial" w:cs="Arial"/>
          <w:b/>
          <w:sz w:val="20"/>
          <w:szCs w:val="20"/>
        </w:rPr>
        <w:t>een verklaring van goede uitvoering van de primaire opdrachtgever.</w:t>
      </w:r>
      <w:r w:rsidRPr="00EC5AAC">
        <w:rPr>
          <w:rFonts w:ascii="Arial" w:hAnsi="Arial" w:cs="Arial"/>
          <w:bCs/>
          <w:sz w:val="20"/>
          <w:szCs w:val="20"/>
        </w:rPr>
        <w:t xml:space="preserve"> Vul de tabel </w:t>
      </w:r>
      <w:r w:rsidR="0080656E" w:rsidRPr="00EC5AAC">
        <w:rPr>
          <w:rFonts w:ascii="Arial" w:hAnsi="Arial" w:cs="Arial"/>
          <w:bCs/>
          <w:sz w:val="20"/>
          <w:szCs w:val="20"/>
        </w:rPr>
        <w:t>per referentie</w:t>
      </w:r>
      <w:r w:rsidRPr="00EC5AAC">
        <w:rPr>
          <w:rFonts w:ascii="Arial" w:hAnsi="Arial" w:cs="Arial"/>
          <w:bCs/>
          <w:sz w:val="20"/>
          <w:szCs w:val="20"/>
        </w:rPr>
        <w:t xml:space="preserve"> volledig in en laat deze ondertekenen door de primaire opdrachtgever </w:t>
      </w:r>
      <w:r w:rsidR="007A1C77" w:rsidRPr="00EC5AAC">
        <w:rPr>
          <w:rFonts w:ascii="Arial" w:hAnsi="Arial" w:cs="Arial"/>
          <w:bCs/>
          <w:sz w:val="20"/>
          <w:szCs w:val="20"/>
        </w:rPr>
        <w:t>ó</w:t>
      </w:r>
      <w:r w:rsidRPr="00EC5AAC">
        <w:rPr>
          <w:rFonts w:ascii="Arial" w:hAnsi="Arial" w:cs="Arial"/>
          <w:bCs/>
          <w:sz w:val="20"/>
          <w:szCs w:val="20"/>
        </w:rPr>
        <w:t xml:space="preserve">f voeg een separate verklaring van de primaire opdrachtgever toe. </w:t>
      </w:r>
    </w:p>
    <w:p w14:paraId="5F2AB232" w14:textId="3B716175" w:rsidR="0038285F" w:rsidRPr="00EC5AAC" w:rsidRDefault="0038285F" w:rsidP="2D6AB049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00EC5AAC">
        <w:rPr>
          <w:rFonts w:ascii="Arial" w:hAnsi="Arial" w:cs="Arial"/>
          <w:sz w:val="20"/>
          <w:szCs w:val="20"/>
        </w:rPr>
        <w:t xml:space="preserve">Indien u één referentie voor meerdere eisen gebruikt, geef dit duidelijk aan. Let erop dat de beoordeling per eis kan verschillen, zie hiervoor de selectieleidraad.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64818" w:rsidRPr="00F34783" w14:paraId="37600F81" w14:textId="77777777" w:rsidTr="00167AB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C5467C" w:rsidRPr="00F34783" w14:paraId="2F7C62AA" w14:textId="77777777" w:rsidTr="00167AB5">
        <w:tc>
          <w:tcPr>
            <w:tcW w:w="9606" w:type="dxa"/>
            <w:gridSpan w:val="2"/>
          </w:tcPr>
          <w:p w14:paraId="7B2AAEAF" w14:textId="4B9A81AE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Korte toelichting op referentieproject: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77777777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167AB5">
        <w:tc>
          <w:tcPr>
            <w:tcW w:w="4077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167AB5">
        <w:tc>
          <w:tcPr>
            <w:tcW w:w="4077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167AB5">
        <w:trPr>
          <w:cantSplit/>
          <w:trHeight w:val="246"/>
        </w:trPr>
        <w:tc>
          <w:tcPr>
            <w:tcW w:w="4077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167AB5">
        <w:tc>
          <w:tcPr>
            <w:tcW w:w="4077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167AB5">
        <w:trPr>
          <w:cantSplit/>
          <w:trHeight w:val="891"/>
        </w:trPr>
        <w:tc>
          <w:tcPr>
            <w:tcW w:w="4077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167AB5">
        <w:tc>
          <w:tcPr>
            <w:tcW w:w="4077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167AB5">
        <w:trPr>
          <w:cantSplit/>
          <w:trHeight w:val="465"/>
        </w:trPr>
        <w:tc>
          <w:tcPr>
            <w:tcW w:w="4077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6521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67AB5">
        <w:tc>
          <w:tcPr>
            <w:tcW w:w="3085" w:type="dxa"/>
          </w:tcPr>
          <w:p w14:paraId="0752258B" w14:textId="0B083F84" w:rsidR="00764818" w:rsidRPr="00EC5AAC" w:rsidRDefault="00EC5AAC" w:rsidP="000A4260">
            <w:pPr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C5AA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Eis 4: </w:t>
            </w:r>
            <w:r w:rsidRPr="00EC5AA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Technische en organisatorische bekwaamheid, ervaring</w:t>
            </w:r>
            <w:r w:rsidRPr="00EC5AA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0A4260" w:rsidRPr="00EC5AAC">
              <w:rPr>
                <w:rFonts w:ascii="Arial" w:eastAsia="Arial Unicode MS" w:hAnsi="Arial" w:cs="Arial"/>
                <w:sz w:val="20"/>
                <w:szCs w:val="20"/>
              </w:rPr>
              <w:t>Gegadigde heeft aantoonbaar ervaring met het ontwerpen</w:t>
            </w:r>
            <w:r w:rsidR="000A4260" w:rsidRPr="00EC5AAC">
              <w:rPr>
                <w:rStyle w:val="Voetnootmarkering"/>
                <w:rFonts w:ascii="Arial" w:eastAsia="Arial Unicode MS" w:hAnsi="Arial" w:cs="Arial"/>
                <w:sz w:val="20"/>
                <w:szCs w:val="20"/>
              </w:rPr>
              <w:footnoteReference w:id="2"/>
            </w:r>
            <w:r w:rsidR="000A4260" w:rsidRPr="00EC5AAC">
              <w:rPr>
                <w:rFonts w:ascii="Arial" w:eastAsia="Arial Unicode MS" w:hAnsi="Arial" w:cs="Arial"/>
                <w:sz w:val="20"/>
                <w:szCs w:val="20"/>
              </w:rPr>
              <w:t>, leveren en plaatsen van minimaal één werkend monitoringsysteem</w:t>
            </w:r>
            <w:r w:rsidR="000A4260" w:rsidRPr="00EC5AAC">
              <w:rPr>
                <w:rStyle w:val="Voetnootmarkering"/>
                <w:rFonts w:ascii="Arial" w:eastAsia="Arial Unicode MS" w:hAnsi="Arial" w:cs="Arial"/>
                <w:sz w:val="20"/>
                <w:szCs w:val="20"/>
              </w:rPr>
              <w:footnoteReference w:id="3"/>
            </w:r>
            <w:r w:rsidR="000A4260" w:rsidRPr="00EC5AAC">
              <w:rPr>
                <w:rFonts w:ascii="Arial" w:eastAsia="Arial Unicode MS" w:hAnsi="Arial" w:cs="Arial"/>
                <w:sz w:val="20"/>
                <w:szCs w:val="20"/>
              </w:rPr>
              <w:t xml:space="preserve"> voor het meten van waterspanning met een frequentie hoger dan 0.1 Hz en heeft hiervan minimaal een jaar het onderhoud en beheer </w:t>
            </w:r>
            <w:r w:rsidR="000A4260" w:rsidRPr="00EC5AAC">
              <w:rPr>
                <w:rFonts w:ascii="Arial" w:eastAsia="Arial Unicode MS" w:hAnsi="Arial" w:cs="Arial"/>
                <w:sz w:val="20"/>
                <w:szCs w:val="20"/>
              </w:rPr>
              <w:lastRenderedPageBreak/>
              <w:t>verricht. De omvang van de opdracht waar de referentie op ziet dient minimaal 75.000</w:t>
            </w:r>
            <w:r w:rsidR="000A4260" w:rsidRPr="00EC5A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4260" w:rsidRPr="00EC5AAC">
              <w:rPr>
                <w:rFonts w:ascii="Arial" w:eastAsia="Arial Unicode MS" w:hAnsi="Arial" w:cs="Arial"/>
                <w:sz w:val="20"/>
                <w:szCs w:val="20"/>
              </w:rPr>
              <w:t>euro te bedragen over de gehele looptijd. De minimum waarde van de referentie van de referentieopdracht dient betrekking te hebben op de feitelijke activiteiten die zijn omschreven in de eis.</w:t>
            </w:r>
          </w:p>
        </w:tc>
        <w:tc>
          <w:tcPr>
            <w:tcW w:w="6521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lastRenderedPageBreak/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EC5AAC" w:rsidRPr="00F34783" w14:paraId="68E4D8C1" w14:textId="77777777" w:rsidTr="00167AB5">
        <w:tc>
          <w:tcPr>
            <w:tcW w:w="3085" w:type="dxa"/>
          </w:tcPr>
          <w:p w14:paraId="2E5C41A0" w14:textId="77777777" w:rsidR="00EC5AAC" w:rsidRPr="00EC5AAC" w:rsidRDefault="00EC5AAC" w:rsidP="00EC5A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5AA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Eis 5:</w:t>
            </w:r>
            <w:r w:rsidRPr="00EC5AA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EC5AA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Technische en organisatorische bekwaamheid, ervaring</w:t>
            </w:r>
            <w:r w:rsidRPr="00EC5AA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  <w:p w14:paraId="13D60392" w14:textId="0F11D6E8" w:rsidR="00EC5AAC" w:rsidRPr="00EC5AAC" w:rsidRDefault="00EC5AAC" w:rsidP="00EC5AAC">
            <w:pPr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EC5AAC">
              <w:rPr>
                <w:rFonts w:ascii="Arial" w:eastAsia="Arial" w:hAnsi="Arial" w:cs="Arial"/>
                <w:iCs/>
                <w:sz w:val="20"/>
                <w:szCs w:val="20"/>
              </w:rPr>
              <w:t xml:space="preserve">Gegadigde heeft aantoonbaar ervaring met uitvoeringswerkzaamheden in gevarenzones A, B of C conform het Voorschrift Veilig Werken Trein (VVW) van </w:t>
            </w:r>
            <w:proofErr w:type="spellStart"/>
            <w:r w:rsidRPr="00EC5AAC">
              <w:rPr>
                <w:rFonts w:ascii="Arial" w:eastAsia="Arial" w:hAnsi="Arial" w:cs="Arial"/>
                <w:iCs/>
                <w:sz w:val="20"/>
                <w:szCs w:val="20"/>
              </w:rPr>
              <w:t>RailAlert</w:t>
            </w:r>
            <w:proofErr w:type="spellEnd"/>
            <w:r w:rsidRPr="00EC5AAC">
              <w:rPr>
                <w:rFonts w:ascii="Arial" w:eastAsia="Arial" w:hAnsi="Arial" w:cs="Arial"/>
                <w:iCs/>
                <w:sz w:val="20"/>
                <w:szCs w:val="20"/>
              </w:rPr>
              <w:t xml:space="preserve"> of gelijkwaardig.</w:t>
            </w:r>
          </w:p>
        </w:tc>
        <w:tc>
          <w:tcPr>
            <w:tcW w:w="6521" w:type="dxa"/>
          </w:tcPr>
          <w:p w14:paraId="1453AB71" w14:textId="77777777" w:rsidR="00EC5AAC" w:rsidRPr="006F41D0" w:rsidRDefault="00EC5AAC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77777777" w:rsidR="00197CF1" w:rsidRDefault="00197CF1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7FD78DD" w14:textId="206C6F6E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AA1D3" w14:textId="77777777" w:rsidR="00EB3EF3" w:rsidRDefault="00EB3EF3" w:rsidP="00D604FD">
      <w:pPr>
        <w:spacing w:after="0" w:line="240" w:lineRule="auto"/>
      </w:pPr>
      <w:r>
        <w:separator/>
      </w:r>
    </w:p>
  </w:endnote>
  <w:endnote w:type="continuationSeparator" w:id="0">
    <w:p w14:paraId="26AFE0EF" w14:textId="77777777" w:rsidR="00EB3EF3" w:rsidRDefault="00EB3EF3" w:rsidP="00D604FD">
      <w:pPr>
        <w:spacing w:after="0" w:line="240" w:lineRule="auto"/>
      </w:pPr>
      <w:r>
        <w:continuationSeparator/>
      </w:r>
    </w:p>
  </w:endnote>
  <w:endnote w:type="continuationNotice" w:id="1">
    <w:p w14:paraId="0D30B150" w14:textId="77777777" w:rsidR="00EB3EF3" w:rsidRDefault="00EB3E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FFCA3" w14:textId="77777777" w:rsidR="00EB3EF3" w:rsidRDefault="00EB3EF3" w:rsidP="00D604FD">
      <w:pPr>
        <w:spacing w:after="0" w:line="240" w:lineRule="auto"/>
      </w:pPr>
      <w:r>
        <w:separator/>
      </w:r>
    </w:p>
  </w:footnote>
  <w:footnote w:type="continuationSeparator" w:id="0">
    <w:p w14:paraId="48028169" w14:textId="77777777" w:rsidR="00EB3EF3" w:rsidRDefault="00EB3EF3" w:rsidP="00D604FD">
      <w:pPr>
        <w:spacing w:after="0" w:line="240" w:lineRule="auto"/>
      </w:pPr>
      <w:r>
        <w:continuationSeparator/>
      </w:r>
    </w:p>
  </w:footnote>
  <w:footnote w:type="continuationNotice" w:id="1">
    <w:p w14:paraId="554E7A90" w14:textId="77777777" w:rsidR="00EB3EF3" w:rsidRDefault="00EB3EF3">
      <w:pPr>
        <w:spacing w:after="0" w:line="240" w:lineRule="auto"/>
      </w:pPr>
    </w:p>
  </w:footnote>
  <w:footnote w:id="2">
    <w:p w14:paraId="7D62E547" w14:textId="77777777" w:rsidR="000A4260" w:rsidRPr="006F76F7" w:rsidRDefault="000A4260" w:rsidP="000A4260">
      <w:pPr>
        <w:pStyle w:val="Voetnoottekst"/>
        <w:rPr>
          <w:rFonts w:ascii="Arial" w:hAnsi="Arial" w:cs="Arial"/>
          <w:i/>
          <w:iCs/>
          <w:sz w:val="18"/>
          <w:szCs w:val="18"/>
        </w:rPr>
      </w:pPr>
      <w:r w:rsidRPr="006F76F7">
        <w:rPr>
          <w:rStyle w:val="Voetnootmarkering"/>
          <w:rFonts w:ascii="Arial" w:hAnsi="Arial" w:cs="Arial"/>
          <w:iCs/>
          <w:sz w:val="18"/>
          <w:szCs w:val="18"/>
        </w:rPr>
        <w:footnoteRef/>
      </w:r>
      <w:r w:rsidRPr="006F76F7">
        <w:rPr>
          <w:rFonts w:ascii="Arial" w:hAnsi="Arial" w:cs="Arial"/>
          <w:iCs/>
          <w:sz w:val="18"/>
          <w:szCs w:val="18"/>
        </w:rPr>
        <w:t xml:space="preserve"> Met het ontwerpen wordt bedoeld dat de gegadigde ervaring heeft met het samenbrengen van alle benodigde componenten om het monitoringssysteem conform het </w:t>
      </w:r>
      <w:proofErr w:type="spellStart"/>
      <w:r w:rsidRPr="006F76F7">
        <w:rPr>
          <w:rFonts w:ascii="Arial" w:hAnsi="Arial" w:cs="Arial"/>
          <w:iCs/>
          <w:sz w:val="18"/>
          <w:szCs w:val="18"/>
        </w:rPr>
        <w:t>PvE</w:t>
      </w:r>
      <w:proofErr w:type="spellEnd"/>
      <w:r w:rsidRPr="006F76F7">
        <w:rPr>
          <w:rFonts w:ascii="Arial" w:hAnsi="Arial" w:cs="Arial"/>
          <w:iCs/>
          <w:sz w:val="18"/>
          <w:szCs w:val="18"/>
        </w:rPr>
        <w:t xml:space="preserve"> te laten functioneren.</w:t>
      </w:r>
    </w:p>
  </w:footnote>
  <w:footnote w:id="3">
    <w:p w14:paraId="5602BFDD" w14:textId="77777777" w:rsidR="000A4260" w:rsidRDefault="000A4260" w:rsidP="000A4260">
      <w:pPr>
        <w:pStyle w:val="Voetnoottekst"/>
      </w:pPr>
      <w:r w:rsidRPr="006F76F7">
        <w:rPr>
          <w:rStyle w:val="Voetnootmarkering"/>
          <w:rFonts w:ascii="Arial" w:hAnsi="Arial" w:cs="Arial"/>
          <w:iCs/>
          <w:sz w:val="18"/>
          <w:szCs w:val="18"/>
        </w:rPr>
        <w:footnoteRef/>
      </w:r>
      <w:r w:rsidRPr="006F76F7">
        <w:rPr>
          <w:rFonts w:ascii="Arial" w:hAnsi="Arial" w:cs="Arial"/>
          <w:iCs/>
          <w:sz w:val="18"/>
          <w:szCs w:val="18"/>
        </w:rPr>
        <w:t xml:space="preserve"> Een monitoringsysteem betreft de gehele configuratie van apparatuur die het mogelijk maakt om op één specifieke locatie gewenste data te meten, op te slaan en verzenden.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260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564F"/>
    <w:rsid w:val="00197CF1"/>
    <w:rsid w:val="001A069B"/>
    <w:rsid w:val="001C1048"/>
    <w:rsid w:val="00231549"/>
    <w:rsid w:val="002657D0"/>
    <w:rsid w:val="00265913"/>
    <w:rsid w:val="002769BD"/>
    <w:rsid w:val="002A4FC0"/>
    <w:rsid w:val="002C5768"/>
    <w:rsid w:val="003232D1"/>
    <w:rsid w:val="0033257A"/>
    <w:rsid w:val="00341F2A"/>
    <w:rsid w:val="00347FEA"/>
    <w:rsid w:val="00360DE6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402CAC"/>
    <w:rsid w:val="0040422E"/>
    <w:rsid w:val="00410C60"/>
    <w:rsid w:val="004377AD"/>
    <w:rsid w:val="004415DE"/>
    <w:rsid w:val="00445B52"/>
    <w:rsid w:val="00453643"/>
    <w:rsid w:val="00462B1C"/>
    <w:rsid w:val="004646DC"/>
    <w:rsid w:val="004777AF"/>
    <w:rsid w:val="004A2372"/>
    <w:rsid w:val="004B01CE"/>
    <w:rsid w:val="004B4F54"/>
    <w:rsid w:val="004D5FD7"/>
    <w:rsid w:val="004E77EA"/>
    <w:rsid w:val="0051186C"/>
    <w:rsid w:val="00544A83"/>
    <w:rsid w:val="0057251F"/>
    <w:rsid w:val="00591307"/>
    <w:rsid w:val="00593CF5"/>
    <w:rsid w:val="005C0CE6"/>
    <w:rsid w:val="005D1436"/>
    <w:rsid w:val="005D6EC1"/>
    <w:rsid w:val="005F5062"/>
    <w:rsid w:val="006220B2"/>
    <w:rsid w:val="006254FC"/>
    <w:rsid w:val="00625DCA"/>
    <w:rsid w:val="006412EB"/>
    <w:rsid w:val="006559A6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80656E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7CCA"/>
    <w:rsid w:val="00954B86"/>
    <w:rsid w:val="00982740"/>
    <w:rsid w:val="00984902"/>
    <w:rsid w:val="00996D29"/>
    <w:rsid w:val="009A216E"/>
    <w:rsid w:val="009A4CC3"/>
    <w:rsid w:val="009E157A"/>
    <w:rsid w:val="009F6644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7B3C"/>
    <w:rsid w:val="00B56A92"/>
    <w:rsid w:val="00B606D1"/>
    <w:rsid w:val="00B87986"/>
    <w:rsid w:val="00BD0217"/>
    <w:rsid w:val="00BD1674"/>
    <w:rsid w:val="00BD2F14"/>
    <w:rsid w:val="00BE0300"/>
    <w:rsid w:val="00C22AA5"/>
    <w:rsid w:val="00C44DC9"/>
    <w:rsid w:val="00C5467C"/>
    <w:rsid w:val="00C54E3D"/>
    <w:rsid w:val="00C9435B"/>
    <w:rsid w:val="00CA3C3A"/>
    <w:rsid w:val="00CB06FD"/>
    <w:rsid w:val="00CB1D86"/>
    <w:rsid w:val="00CB6183"/>
    <w:rsid w:val="00CC001F"/>
    <w:rsid w:val="00CC1D8B"/>
    <w:rsid w:val="00CC3D6F"/>
    <w:rsid w:val="00CD136C"/>
    <w:rsid w:val="00CE36E0"/>
    <w:rsid w:val="00CF30BE"/>
    <w:rsid w:val="00CF3AC9"/>
    <w:rsid w:val="00CF5B04"/>
    <w:rsid w:val="00D22DF2"/>
    <w:rsid w:val="00D604FD"/>
    <w:rsid w:val="00D75FD1"/>
    <w:rsid w:val="00D81163"/>
    <w:rsid w:val="00D85400"/>
    <w:rsid w:val="00D93FA5"/>
    <w:rsid w:val="00DC1CE2"/>
    <w:rsid w:val="00DD26C0"/>
    <w:rsid w:val="00DF2D6C"/>
    <w:rsid w:val="00E27A79"/>
    <w:rsid w:val="00E430D6"/>
    <w:rsid w:val="00E51DA6"/>
    <w:rsid w:val="00E73101"/>
    <w:rsid w:val="00E825D4"/>
    <w:rsid w:val="00E87E1C"/>
    <w:rsid w:val="00EB3EF3"/>
    <w:rsid w:val="00EC5AAC"/>
    <w:rsid w:val="00ED590C"/>
    <w:rsid w:val="00EE4899"/>
    <w:rsid w:val="00F12FA0"/>
    <w:rsid w:val="00F15F54"/>
    <w:rsid w:val="00F24E66"/>
    <w:rsid w:val="00F579D5"/>
    <w:rsid w:val="00F72ABC"/>
    <w:rsid w:val="00F908C3"/>
    <w:rsid w:val="00FA5FBD"/>
    <w:rsid w:val="00FC7BC3"/>
    <w:rsid w:val="00FF4E7E"/>
    <w:rsid w:val="00FF6CFE"/>
    <w:rsid w:val="00FF7EA3"/>
    <w:rsid w:val="2D6AB049"/>
    <w:rsid w:val="32747A85"/>
    <w:rsid w:val="788CB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5E7CFB888C3DF749A007C791876C71E4" ma:contentTypeVersion="9" ma:contentTypeDescription="Een nieuw document maken." ma:contentTypeScope="" ma:versionID="7dfbee26cf95a6c425add6e243da50ee">
  <xsd:schema xmlns:xsd="http://www.w3.org/2001/XMLSchema" xmlns:xs="http://www.w3.org/2001/XMLSchema" xmlns:p="http://schemas.microsoft.com/office/2006/metadata/properties" xmlns:ns2="56c024c7-8b4a-4885-bb26-b17ad941ea8c" xmlns:ns3="1c2e6c42-fe6b-404f-994b-c4a2bd2f9976" targetNamespace="http://schemas.microsoft.com/office/2006/metadata/properties" ma:root="true" ma:fieldsID="2ef929cb6fda73f9f6b18c7a2f7e73ca" ns2:_="" ns3:_="">
    <xsd:import namespace="56c024c7-8b4a-4885-bb26-b17ad941ea8c"/>
    <xsd:import namespace="1c2e6c42-fe6b-404f-994b-c4a2bd2f99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10efc03091b4d3584303a79e53dd761" minOccurs="0"/>
                <xsd:element ref="ns2:TaxCatchAll" minOccurs="0"/>
                <xsd:element ref="ns2:TaxCatchAllLabel" minOccurs="0"/>
                <xsd:element ref="ns2:Project_nummer" minOccurs="0"/>
                <xsd:element ref="ns2:OverdrachtProces18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24c7-8b4a-4885-bb26-b17ad941ea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10efc03091b4d3584303a79e53dd761" ma:index="11" nillable="true" ma:taxonomy="true" ma:internalName="p10efc03091b4d3584303a79e53dd761" ma:taxonomyFieldName="Kennisgebied" ma:displayName="Kennis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2906c09a-0f99-4379-ad2e-667dbcd82a32}" ma:internalName="TaxCatchAll" ma:showField="CatchAllData" ma:web="56c024c7-8b4a-4885-bb26-b17ad941ea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2906c09a-0f99-4379-ad2e-667dbcd82a32}" ma:internalName="TaxCatchAllLabel" ma:readOnly="true" ma:showField="CatchAllDataLabel" ma:web="56c024c7-8b4a-4885-bb26-b17ad941ea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ject_nummer" ma:index="15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16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e6c42-fe6b-404f-994b-c4a2bd2f9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c024c7-8b4a-4885-bb26-b17ad941ea8c" xsi:nil="true"/>
    <Project_nummer xmlns="56c024c7-8b4a-4885-bb26-b17ad941ea8c" xsi:nil="true"/>
    <p10efc03091b4d3584303a79e53dd761 xmlns="56c024c7-8b4a-4885-bb26-b17ad941ea8c">
      <Terms xmlns="http://schemas.microsoft.com/office/infopath/2007/PartnerControls"/>
    </p10efc03091b4d3584303a79e53dd761>
    <OverdrachtProces18 xmlns="56c024c7-8b4a-4885-bb26-b17ad941ea8c">false</OverdrachtProces18>
    <_dlc_DocId xmlns="56c024c7-8b4a-4885-bb26-b17ad941ea8c">PQJ3P7NH2ET4-165500976-318</_dlc_DocId>
    <_dlc_DocIdUrl xmlns="56c024c7-8b4a-4885-bb26-b17ad941ea8c">
      <Url>https://prorailbv.sharepoint.com/teams/C-MLT002/_layouts/15/DocIdRedir.aspx?ID=PQJ3P7NH2ET4-165500976-318</Url>
      <Description>PQJ3P7NH2ET4-165500976-318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4EF938-899B-4A8D-BCCC-C4FE2795D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24c7-8b4a-4885-bb26-b17ad941ea8c"/>
    <ds:schemaRef ds:uri="1c2e6c42-fe6b-404f-994b-c4a2bd2f9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openxmlformats.org/package/2006/metadata/core-properties"/>
    <ds:schemaRef ds:uri="http://purl.org/dc/dcmitype/"/>
    <ds:schemaRef ds:uri="http://purl.org/dc/elements/1.1/"/>
    <ds:schemaRef ds:uri="1c2e6c42-fe6b-404f-994b-c4a2bd2f9976"/>
    <ds:schemaRef ds:uri="http://schemas.microsoft.com/office/infopath/2007/PartnerControls"/>
    <ds:schemaRef ds:uri="http://schemas.microsoft.com/office/2006/documentManagement/types"/>
    <ds:schemaRef ds:uri="56c024c7-8b4a-4885-bb26-b17ad941ea8c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2536</Characters>
  <Application>Microsoft Office Word</Application>
  <DocSecurity>0</DocSecurity>
  <Lines>21</Lines>
  <Paragraphs>5</Paragraphs>
  <ScaleCrop>false</ScaleCrop>
  <Company>ProRail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Lit, K. van der (Kimberley)</cp:lastModifiedBy>
  <cp:revision>81</cp:revision>
  <dcterms:created xsi:type="dcterms:W3CDTF">2016-09-23T16:32:00Z</dcterms:created>
  <dcterms:modified xsi:type="dcterms:W3CDTF">2025-06-03T16:19:00Z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0x01010089F5B9F35C253C49BBD914355A4E1891005E7CFB888C3DF749A007C791876C71E4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1d70ba3a-6e47-4a44-af79-33a1f0b82bf8</vt:lpwstr>
  </property>
  <property fmtid="{D5CDD505-2E9C-101B-9397-08002B2CF9AE}" pid="12" name="Kennisgebied">
    <vt:lpwstr/>
  </property>
</Properties>
</file>